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522B88" w:rsidRDefault="0088451B">
      <w:pPr>
        <w:pStyle w:val="Textkrper"/>
        <w:spacing w:line="312" w:lineRule="auto"/>
        <w:ind w:left="1620"/>
        <w:rPr>
          <w:rFonts w:ascii="Arial" w:hAnsi="Arial" w:cs="Arial"/>
          <w:sz w:val="24"/>
        </w:rPr>
      </w:pPr>
      <w:r w:rsidRPr="00522B88">
        <w:rPr>
          <w:rFonts w:ascii="Arial" w:hAnsi="Arial" w:cs="Arial"/>
          <w:sz w:val="24"/>
        </w:rPr>
        <w:t>Pressemeldun</w:t>
      </w:r>
      <w:r w:rsidR="00270CEE" w:rsidRPr="00522B88">
        <w:rPr>
          <w:rFonts w:ascii="Arial" w:hAnsi="Arial" w:cs="Arial"/>
          <w:sz w:val="24"/>
        </w:rPr>
        <w:t>g</w:t>
      </w:r>
    </w:p>
    <w:p w14:paraId="727CBA91" w14:textId="77777777" w:rsidR="0088451B" w:rsidRPr="00522B88" w:rsidRDefault="0088451B">
      <w:pPr>
        <w:pStyle w:val="Textkrper"/>
        <w:spacing w:line="312" w:lineRule="auto"/>
        <w:ind w:left="1620"/>
        <w:rPr>
          <w:rFonts w:ascii="Arial" w:hAnsi="Arial" w:cs="Arial"/>
          <w:sz w:val="22"/>
          <w:szCs w:val="22"/>
        </w:rPr>
      </w:pPr>
    </w:p>
    <w:p w14:paraId="360E3221" w14:textId="51B0DD22" w:rsidR="00AA037B" w:rsidRPr="00522B88" w:rsidRDefault="0096496A" w:rsidP="00AA037B">
      <w:pPr>
        <w:pStyle w:val="Textkrper"/>
        <w:spacing w:line="312" w:lineRule="auto"/>
        <w:ind w:left="1620"/>
        <w:jc w:val="right"/>
        <w:rPr>
          <w:rFonts w:ascii="Arial" w:hAnsi="Arial" w:cs="Arial"/>
          <w:b w:val="0"/>
          <w:sz w:val="20"/>
          <w:szCs w:val="20"/>
        </w:rPr>
      </w:pPr>
      <w:r w:rsidRPr="00522B88">
        <w:rPr>
          <w:rFonts w:ascii="Arial" w:hAnsi="Arial" w:cs="Arial"/>
          <w:b w:val="0"/>
          <w:sz w:val="20"/>
          <w:szCs w:val="20"/>
        </w:rPr>
        <w:t>0</w:t>
      </w:r>
      <w:r w:rsidR="002C34CA" w:rsidRPr="00522B88">
        <w:rPr>
          <w:rFonts w:ascii="Arial" w:hAnsi="Arial" w:cs="Arial"/>
          <w:b w:val="0"/>
          <w:sz w:val="20"/>
          <w:szCs w:val="20"/>
        </w:rPr>
        <w:t>9</w:t>
      </w:r>
      <w:r w:rsidR="00522B88" w:rsidRPr="00522B88">
        <w:rPr>
          <w:rFonts w:ascii="Arial" w:hAnsi="Arial" w:cs="Arial"/>
          <w:b w:val="0"/>
          <w:sz w:val="20"/>
          <w:szCs w:val="20"/>
        </w:rPr>
        <w:t>.</w:t>
      </w:r>
      <w:r w:rsidR="002C34CA" w:rsidRPr="00522B88">
        <w:rPr>
          <w:rFonts w:ascii="Arial" w:hAnsi="Arial" w:cs="Arial"/>
          <w:b w:val="0"/>
          <w:sz w:val="20"/>
          <w:szCs w:val="20"/>
        </w:rPr>
        <w:t>10</w:t>
      </w:r>
      <w:r w:rsidR="00522B88" w:rsidRPr="00522B88">
        <w:rPr>
          <w:rFonts w:ascii="Arial" w:hAnsi="Arial" w:cs="Arial"/>
          <w:b w:val="0"/>
          <w:sz w:val="20"/>
          <w:szCs w:val="20"/>
        </w:rPr>
        <w:t>.2024</w:t>
      </w:r>
    </w:p>
    <w:p w14:paraId="29F76BCC" w14:textId="32671F5C" w:rsidR="00633B3B" w:rsidRPr="00522B88" w:rsidRDefault="00633B3B" w:rsidP="00EA67BD">
      <w:pPr>
        <w:pStyle w:val="KeinLeerraum"/>
        <w:rPr>
          <w:rFonts w:ascii="Arial" w:hAnsi="Arial" w:cs="Arial"/>
          <w:b/>
        </w:rPr>
      </w:pPr>
    </w:p>
    <w:p w14:paraId="3C83737E" w14:textId="77777777" w:rsidR="00967915" w:rsidRPr="00522B88" w:rsidRDefault="00967915" w:rsidP="00551C83">
      <w:pPr>
        <w:ind w:left="1622"/>
        <w:rPr>
          <w:rFonts w:ascii="Arial" w:hAnsi="Arial" w:cs="Arial"/>
          <w:b/>
          <w:sz w:val="28"/>
          <w:szCs w:val="28"/>
        </w:rPr>
      </w:pPr>
    </w:p>
    <w:p w14:paraId="7D3C0F9F" w14:textId="64D2C3A5" w:rsidR="00551C83" w:rsidRPr="00522B88" w:rsidRDefault="002C34CA" w:rsidP="00551C83">
      <w:pPr>
        <w:ind w:left="1622"/>
        <w:rPr>
          <w:rFonts w:ascii="Arial" w:hAnsi="Arial" w:cs="Arial"/>
          <w:b/>
        </w:rPr>
      </w:pPr>
      <w:proofErr w:type="spellStart"/>
      <w:r w:rsidRPr="00522B88">
        <w:rPr>
          <w:rFonts w:ascii="Arial" w:hAnsi="Arial" w:cs="Arial"/>
          <w:b/>
        </w:rPr>
        <w:t>Rewindo</w:t>
      </w:r>
      <w:proofErr w:type="spellEnd"/>
      <w:r w:rsidRPr="00522B88">
        <w:rPr>
          <w:rFonts w:ascii="Arial" w:hAnsi="Arial" w:cs="Arial"/>
          <w:b/>
        </w:rPr>
        <w:t xml:space="preserve"> verbreitert mit LKR sein bundesweites Recycling-Netzwerk</w:t>
      </w:r>
    </w:p>
    <w:p w14:paraId="27BA65EB" w14:textId="77777777" w:rsidR="00301C03" w:rsidRPr="00522B88" w:rsidRDefault="00301C03" w:rsidP="0096496A">
      <w:pPr>
        <w:pStyle w:val="KeinLeerraum"/>
        <w:spacing w:line="312" w:lineRule="auto"/>
        <w:ind w:left="1622"/>
        <w:rPr>
          <w:rFonts w:ascii="Arial" w:hAnsi="Arial" w:cs="Arial"/>
          <w:sz w:val="20"/>
          <w:szCs w:val="20"/>
        </w:rPr>
      </w:pPr>
    </w:p>
    <w:p w14:paraId="1AAB1F54" w14:textId="289AEB51" w:rsidR="00301C03" w:rsidRPr="00301C03" w:rsidRDefault="00301C03" w:rsidP="00301C03">
      <w:pPr>
        <w:pStyle w:val="KeinLeerraum"/>
        <w:spacing w:line="312" w:lineRule="auto"/>
        <w:ind w:left="1622"/>
        <w:rPr>
          <w:rFonts w:ascii="Arial" w:hAnsi="Arial" w:cs="Arial"/>
          <w:sz w:val="20"/>
          <w:szCs w:val="20"/>
        </w:rPr>
      </w:pPr>
      <w:r w:rsidRPr="00522B88">
        <w:rPr>
          <w:rFonts w:ascii="Arial" w:hAnsi="Arial" w:cs="Arial"/>
          <w:sz w:val="20"/>
          <w:szCs w:val="20"/>
        </w:rPr>
        <w:t>Bonn</w:t>
      </w:r>
      <w:r w:rsidRPr="00301C03">
        <w:rPr>
          <w:rFonts w:ascii="Arial" w:hAnsi="Arial" w:cs="Arial"/>
          <w:sz w:val="20"/>
          <w:szCs w:val="20"/>
        </w:rPr>
        <w:t xml:space="preserve"> / Vechta (</w:t>
      </w:r>
      <w:proofErr w:type="spellStart"/>
      <w:r w:rsidRPr="00301C03">
        <w:rPr>
          <w:rFonts w:ascii="Arial" w:hAnsi="Arial" w:cs="Arial"/>
          <w:sz w:val="20"/>
          <w:szCs w:val="20"/>
        </w:rPr>
        <w:t>prs</w:t>
      </w:r>
      <w:proofErr w:type="spellEnd"/>
      <w:r w:rsidRPr="00301C03">
        <w:rPr>
          <w:rFonts w:ascii="Arial" w:hAnsi="Arial" w:cs="Arial"/>
          <w:sz w:val="20"/>
          <w:szCs w:val="20"/>
        </w:rPr>
        <w:t>). – Mit der Aufnahme der Lohner Kunststoffrecycling GmbH (LKR), Vechta, in den Kreis ihrer Recycling</w:t>
      </w:r>
      <w:r w:rsidR="00522B88">
        <w:rPr>
          <w:rFonts w:ascii="Arial" w:hAnsi="Arial" w:cs="Arial"/>
          <w:sz w:val="20"/>
          <w:szCs w:val="20"/>
        </w:rPr>
        <w:t>-P</w:t>
      </w:r>
      <w:r w:rsidRPr="00301C03">
        <w:rPr>
          <w:rFonts w:ascii="Arial" w:hAnsi="Arial" w:cs="Arial"/>
          <w:sz w:val="20"/>
          <w:szCs w:val="20"/>
        </w:rPr>
        <w:t xml:space="preserve">artner hat die </w:t>
      </w:r>
      <w:proofErr w:type="spellStart"/>
      <w:r w:rsidRPr="00301C03">
        <w:rPr>
          <w:rFonts w:ascii="Arial" w:hAnsi="Arial" w:cs="Arial"/>
          <w:sz w:val="20"/>
          <w:szCs w:val="20"/>
        </w:rPr>
        <w:t>Rewindo</w:t>
      </w:r>
      <w:proofErr w:type="spellEnd"/>
      <w:r w:rsidRPr="00301C03">
        <w:rPr>
          <w:rFonts w:ascii="Arial" w:hAnsi="Arial" w:cs="Arial"/>
          <w:sz w:val="20"/>
          <w:szCs w:val="20"/>
        </w:rPr>
        <w:t xml:space="preserve"> GmbH Fenster-Recycling- Service, Bonn, das PVC-Altfensterrecycling in Deutschland erneut auf eine breitere Basis gestellt. Die Zahl der Recycling- und Logistikpartner im bundesweiten Materialkreislauf für ausgediente PVC-Fenster, -</w:t>
      </w:r>
      <w:r w:rsidR="00522B88">
        <w:rPr>
          <w:rFonts w:ascii="Arial" w:hAnsi="Arial" w:cs="Arial"/>
          <w:sz w:val="20"/>
          <w:szCs w:val="20"/>
        </w:rPr>
        <w:t>T</w:t>
      </w:r>
      <w:r w:rsidRPr="00301C03">
        <w:rPr>
          <w:rFonts w:ascii="Arial" w:hAnsi="Arial" w:cs="Arial"/>
          <w:sz w:val="20"/>
          <w:szCs w:val="20"/>
        </w:rPr>
        <w:t>üren und -</w:t>
      </w:r>
      <w:r w:rsidR="00522B88">
        <w:rPr>
          <w:rFonts w:ascii="Arial" w:hAnsi="Arial" w:cs="Arial"/>
          <w:sz w:val="20"/>
          <w:szCs w:val="20"/>
        </w:rPr>
        <w:t>R</w:t>
      </w:r>
      <w:r w:rsidRPr="00301C03">
        <w:rPr>
          <w:rFonts w:ascii="Arial" w:hAnsi="Arial" w:cs="Arial"/>
          <w:sz w:val="20"/>
          <w:szCs w:val="20"/>
        </w:rPr>
        <w:t xml:space="preserve">ollläden ist damit auf 13 Unternehmen angestiegen. „Über die Gewinnung von LKR als Partner für die Vorkonfektionierung freuen wir uns. Zusammen mit unseren 27 Premium-Partnern entlang der Wertschöpfungskette von PVC-Fenstern bilden wir eine starke Gemeinschaft, die auch in den kommenden Jahren in diesem Produktsegment einen verstärkten Beitrag zur Kreislaufwirtschaft leisten wird“, so </w:t>
      </w:r>
      <w:proofErr w:type="spellStart"/>
      <w:r w:rsidRPr="00301C03">
        <w:rPr>
          <w:rFonts w:ascii="Arial" w:hAnsi="Arial" w:cs="Arial"/>
          <w:sz w:val="20"/>
          <w:szCs w:val="20"/>
        </w:rPr>
        <w:t>Rewindo</w:t>
      </w:r>
      <w:proofErr w:type="spellEnd"/>
      <w:r w:rsidRPr="00301C03">
        <w:rPr>
          <w:rFonts w:ascii="Arial" w:hAnsi="Arial" w:cs="Arial"/>
          <w:sz w:val="20"/>
          <w:szCs w:val="20"/>
        </w:rPr>
        <w:t>-Geschäftsführer Michael Vetter.</w:t>
      </w:r>
    </w:p>
    <w:p w14:paraId="31DD9E3A" w14:textId="77777777" w:rsidR="00301C03" w:rsidRPr="00301C03" w:rsidRDefault="00301C03" w:rsidP="00301C03">
      <w:pPr>
        <w:pStyle w:val="KeinLeerraum"/>
        <w:spacing w:line="312" w:lineRule="auto"/>
        <w:ind w:left="1622"/>
        <w:rPr>
          <w:rFonts w:ascii="Arial" w:hAnsi="Arial" w:cs="Arial"/>
          <w:sz w:val="20"/>
          <w:szCs w:val="20"/>
        </w:rPr>
      </w:pPr>
    </w:p>
    <w:p w14:paraId="79941A0B" w14:textId="00CB78C7" w:rsidR="00F36AF3" w:rsidRPr="00F36AF3" w:rsidRDefault="00F36AF3" w:rsidP="00301C03">
      <w:pPr>
        <w:pStyle w:val="KeinLeerraum"/>
        <w:spacing w:line="312" w:lineRule="auto"/>
        <w:ind w:left="1622"/>
        <w:rPr>
          <w:rFonts w:ascii="Arial" w:hAnsi="Arial" w:cs="Arial"/>
          <w:b/>
          <w:bCs/>
          <w:color w:val="000000" w:themeColor="text1"/>
          <w:sz w:val="20"/>
          <w:szCs w:val="20"/>
        </w:rPr>
      </w:pPr>
      <w:r w:rsidRPr="00F36AF3">
        <w:rPr>
          <w:rFonts w:ascii="Arial" w:hAnsi="Arial" w:cs="Arial"/>
          <w:b/>
          <w:bCs/>
          <w:color w:val="000000" w:themeColor="text1"/>
          <w:sz w:val="20"/>
          <w:szCs w:val="20"/>
        </w:rPr>
        <w:t>Jährliche Recyclingkapazität von 50.000 Tonnen für etwa 100 Kunststoffe</w:t>
      </w:r>
    </w:p>
    <w:p w14:paraId="1E0BE034" w14:textId="70F1714A" w:rsidR="00301C03" w:rsidRPr="00301C03" w:rsidRDefault="00301C03" w:rsidP="00301C03">
      <w:pPr>
        <w:pStyle w:val="KeinLeerraum"/>
        <w:spacing w:line="312" w:lineRule="auto"/>
        <w:ind w:left="1622"/>
        <w:rPr>
          <w:rFonts w:ascii="Arial" w:hAnsi="Arial" w:cs="Arial"/>
          <w:color w:val="000000" w:themeColor="text1"/>
          <w:sz w:val="20"/>
          <w:szCs w:val="20"/>
          <w:shd w:val="clear" w:color="auto" w:fill="FBFBFB"/>
        </w:rPr>
      </w:pPr>
      <w:r w:rsidRPr="00301C03">
        <w:rPr>
          <w:rFonts w:ascii="Arial" w:hAnsi="Arial" w:cs="Arial"/>
          <w:color w:val="000000" w:themeColor="text1"/>
          <w:sz w:val="20"/>
          <w:szCs w:val="20"/>
        </w:rPr>
        <w:t>Die LKR, gegründet 1992, an deren Kunststoffaufbereitung die Unternehmens</w:t>
      </w:r>
      <w:r>
        <w:rPr>
          <w:rFonts w:ascii="Arial" w:hAnsi="Arial" w:cs="Arial"/>
          <w:color w:val="000000" w:themeColor="text1"/>
          <w:sz w:val="20"/>
          <w:szCs w:val="20"/>
        </w:rPr>
        <w:t>-</w:t>
      </w:r>
      <w:r w:rsidRPr="00301C03">
        <w:rPr>
          <w:rFonts w:ascii="Arial" w:hAnsi="Arial" w:cs="Arial"/>
          <w:color w:val="000000" w:themeColor="text1"/>
          <w:sz w:val="20"/>
          <w:szCs w:val="20"/>
        </w:rPr>
        <w:t>gruppe Remondis zu 60 Prozent beteiligt ist, beschäftigt am Hauptsitz Vechta und in ihrer Niederlassung Neuenstein im Kreis Hohenlohe ca.130 Mitarbeiter. Das Betriebsgelände in Vechta umfasst 55.000 Quadratmeter, darunter jeweils 5.000 Quadratmeter Produktions- und Lagerfläche. Die jährliche Recyclingkapazität beträgt 50.000 Tonnen für etwa 100 verschiedene Kunststoffe. Das Unternehmen produziert auf 48 Schneidmühlen und Vorzerkleinerungsanlagen saubere, sortenreine Mahlgüter aus Ausschussmaterialien, die aus der</w:t>
      </w:r>
      <w:r>
        <w:rPr>
          <w:rFonts w:ascii="Arial" w:hAnsi="Arial" w:cs="Arial"/>
          <w:color w:val="000000" w:themeColor="text1"/>
          <w:sz w:val="20"/>
          <w:szCs w:val="20"/>
        </w:rPr>
        <w:t xml:space="preserve"> </w:t>
      </w:r>
      <w:r w:rsidRPr="00301C03">
        <w:rPr>
          <w:rFonts w:ascii="Arial" w:hAnsi="Arial" w:cs="Arial"/>
          <w:color w:val="000000" w:themeColor="text1"/>
          <w:sz w:val="20"/>
          <w:szCs w:val="20"/>
        </w:rPr>
        <w:t>kunststoff</w:t>
      </w:r>
      <w:r>
        <w:rPr>
          <w:rFonts w:ascii="Arial" w:hAnsi="Arial" w:cs="Arial"/>
          <w:color w:val="000000" w:themeColor="text1"/>
          <w:sz w:val="20"/>
          <w:szCs w:val="20"/>
        </w:rPr>
        <w:t>-</w:t>
      </w:r>
      <w:r w:rsidRPr="00301C03">
        <w:rPr>
          <w:rFonts w:ascii="Arial" w:hAnsi="Arial" w:cs="Arial"/>
          <w:color w:val="000000" w:themeColor="text1"/>
          <w:sz w:val="20"/>
          <w:szCs w:val="20"/>
        </w:rPr>
        <w:t>verarbeitenden Industrie stammen.</w:t>
      </w:r>
      <w:r w:rsidRPr="00301C03">
        <w:rPr>
          <w:rFonts w:ascii="Arial" w:hAnsi="Arial" w:cs="Arial"/>
          <w:color w:val="000000" w:themeColor="text1"/>
          <w:sz w:val="20"/>
          <w:szCs w:val="20"/>
          <w:shd w:val="clear" w:color="auto" w:fill="FBFBFB"/>
        </w:rPr>
        <w:t xml:space="preserve"> „Im Bereich Kunststoffrecycling bieten wir unseren Geschäftspartnern in Deutschland, Europa und Übersee komplette Aufbereitungskonzepte inklusive der damit verbundenen Logistik und Konfektionierung. „Gerne sind wir als Recycling-Partner dem Netzwerk der </w:t>
      </w:r>
      <w:proofErr w:type="spellStart"/>
      <w:r w:rsidRPr="00301C03">
        <w:rPr>
          <w:rFonts w:ascii="Arial" w:hAnsi="Arial" w:cs="Arial"/>
          <w:color w:val="000000" w:themeColor="text1"/>
          <w:sz w:val="20"/>
          <w:szCs w:val="20"/>
          <w:shd w:val="clear" w:color="auto" w:fill="FBFBFB"/>
        </w:rPr>
        <w:t>Rewindo</w:t>
      </w:r>
      <w:proofErr w:type="spellEnd"/>
      <w:r w:rsidRPr="00301C03">
        <w:rPr>
          <w:rFonts w:ascii="Arial" w:hAnsi="Arial" w:cs="Arial"/>
          <w:color w:val="000000" w:themeColor="text1"/>
          <w:sz w:val="20"/>
          <w:szCs w:val="20"/>
          <w:shd w:val="clear" w:color="auto" w:fill="FBFBFB"/>
        </w:rPr>
        <w:t xml:space="preserve"> beigetreten. Denn wir unterstützen den Gedanken von Ressourceneffizienz und Nachhaltigkeit im Sinne eines umweltfreundlichen Materialkreislaufs“, so Geschäftsführer Josef </w:t>
      </w:r>
      <w:proofErr w:type="spellStart"/>
      <w:r w:rsidRPr="00301C03">
        <w:rPr>
          <w:rFonts w:ascii="Arial" w:hAnsi="Arial" w:cs="Arial"/>
          <w:color w:val="000000" w:themeColor="text1"/>
          <w:sz w:val="20"/>
          <w:szCs w:val="20"/>
          <w:shd w:val="clear" w:color="auto" w:fill="FBFBFB"/>
        </w:rPr>
        <w:t>Borgerding</w:t>
      </w:r>
      <w:proofErr w:type="spellEnd"/>
      <w:r w:rsidRPr="00301C03">
        <w:rPr>
          <w:rFonts w:ascii="Arial" w:hAnsi="Arial" w:cs="Arial"/>
          <w:color w:val="000000" w:themeColor="text1"/>
          <w:sz w:val="20"/>
          <w:szCs w:val="20"/>
          <w:shd w:val="clear" w:color="auto" w:fill="FBFBFB"/>
        </w:rPr>
        <w:t>.</w:t>
      </w:r>
    </w:p>
    <w:p w14:paraId="48A4E928" w14:textId="77777777" w:rsidR="00301C03" w:rsidRPr="00301C03" w:rsidRDefault="00301C03" w:rsidP="00301C03">
      <w:pPr>
        <w:pStyle w:val="KeinLeerraum"/>
        <w:spacing w:line="312" w:lineRule="auto"/>
        <w:ind w:left="1622"/>
        <w:rPr>
          <w:rFonts w:ascii="Arial" w:hAnsi="Arial" w:cs="Arial"/>
          <w:color w:val="000000" w:themeColor="text1"/>
          <w:sz w:val="20"/>
          <w:szCs w:val="20"/>
          <w:shd w:val="clear" w:color="auto" w:fill="FBFBFB"/>
        </w:rPr>
      </w:pPr>
    </w:p>
    <w:p w14:paraId="269D384C" w14:textId="416F8AFF" w:rsidR="00F36AF3" w:rsidRPr="00F36AF3" w:rsidRDefault="00F36AF3" w:rsidP="00301C03">
      <w:pPr>
        <w:pStyle w:val="KeinLeerraum"/>
        <w:spacing w:line="312" w:lineRule="auto"/>
        <w:ind w:left="1622"/>
        <w:rPr>
          <w:rFonts w:ascii="Arial" w:hAnsi="Arial" w:cs="Arial"/>
          <w:b/>
          <w:bCs/>
          <w:color w:val="000000" w:themeColor="text1"/>
          <w:sz w:val="20"/>
          <w:szCs w:val="20"/>
          <w:shd w:val="clear" w:color="auto" w:fill="FBFBFB"/>
        </w:rPr>
      </w:pPr>
      <w:r w:rsidRPr="00F36AF3">
        <w:rPr>
          <w:rFonts w:ascii="Arial" w:hAnsi="Arial" w:cs="Arial"/>
          <w:b/>
          <w:bCs/>
          <w:color w:val="000000" w:themeColor="text1"/>
          <w:sz w:val="20"/>
          <w:szCs w:val="20"/>
          <w:shd w:val="clear" w:color="auto" w:fill="FBFBFB"/>
        </w:rPr>
        <w:t>Bausteine für das bundesweite PVC-Altfensterrecycling</w:t>
      </w:r>
      <w:r w:rsidR="001A52CB">
        <w:rPr>
          <w:rFonts w:ascii="Arial" w:hAnsi="Arial" w:cs="Arial"/>
          <w:b/>
          <w:bCs/>
          <w:color w:val="000000" w:themeColor="text1"/>
          <w:sz w:val="20"/>
          <w:szCs w:val="20"/>
          <w:shd w:val="clear" w:color="auto" w:fill="FBFBFB"/>
        </w:rPr>
        <w:t>system</w:t>
      </w:r>
    </w:p>
    <w:p w14:paraId="79917B32" w14:textId="1B4927B8" w:rsidR="00301C03" w:rsidRPr="00301C03" w:rsidRDefault="00301C03" w:rsidP="00301C03">
      <w:pPr>
        <w:pStyle w:val="KeinLeerraum"/>
        <w:spacing w:line="312" w:lineRule="auto"/>
        <w:ind w:left="1622"/>
        <w:rPr>
          <w:rFonts w:ascii="Arial" w:hAnsi="Arial" w:cs="Arial"/>
          <w:color w:val="000000" w:themeColor="text1"/>
          <w:sz w:val="20"/>
          <w:szCs w:val="20"/>
          <w:shd w:val="clear" w:color="auto" w:fill="FBFBFB"/>
        </w:rPr>
      </w:pPr>
      <w:r w:rsidRPr="00301C03">
        <w:rPr>
          <w:rFonts w:ascii="Arial" w:hAnsi="Arial" w:cs="Arial"/>
          <w:color w:val="000000" w:themeColor="text1"/>
          <w:sz w:val="20"/>
          <w:szCs w:val="20"/>
          <w:shd w:val="clear" w:color="auto" w:fill="FBFBFB"/>
        </w:rPr>
        <w:t xml:space="preserve">Die Recycling- und Logistikpartner sind als operativer Teil von </w:t>
      </w:r>
      <w:proofErr w:type="spellStart"/>
      <w:r w:rsidRPr="00301C03">
        <w:rPr>
          <w:rFonts w:ascii="Arial" w:hAnsi="Arial" w:cs="Arial"/>
          <w:color w:val="000000" w:themeColor="text1"/>
          <w:sz w:val="20"/>
          <w:szCs w:val="20"/>
          <w:shd w:val="clear" w:color="auto" w:fill="FBFBFB"/>
        </w:rPr>
        <w:t>Rewindo</w:t>
      </w:r>
      <w:proofErr w:type="spellEnd"/>
      <w:r w:rsidRPr="00301C03">
        <w:rPr>
          <w:rFonts w:ascii="Arial" w:hAnsi="Arial" w:cs="Arial"/>
          <w:color w:val="000000" w:themeColor="text1"/>
          <w:sz w:val="20"/>
          <w:szCs w:val="20"/>
          <w:shd w:val="clear" w:color="auto" w:fill="FBFBFB"/>
        </w:rPr>
        <w:t xml:space="preserve"> der entscheidende Baustein des bundesweiten PVC-Altfensterrecyclingsystems. „Die </w:t>
      </w:r>
      <w:r w:rsidRPr="00301C03">
        <w:rPr>
          <w:rFonts w:ascii="Arial" w:hAnsi="Arial" w:cs="Arial"/>
          <w:color w:val="000000" w:themeColor="text1"/>
          <w:sz w:val="20"/>
          <w:szCs w:val="20"/>
          <w:shd w:val="clear" w:color="auto" w:fill="FBFBFB"/>
        </w:rPr>
        <w:lastRenderedPageBreak/>
        <w:t xml:space="preserve">synergetische Nutzung der jeweiligen Schwerpunkte und Kompetenzen unserer Partner ist die Voraussetzung für eine erfolgreiche Erfassung und Wiederverwertung der Altmaterialien und Produktionsabfälle im werkstofflichen Recyclingkreislauf. Das Ziel ist die Wiedereinbringung technisch hochwertiger Rezyklate in die Produktion neuer Fenster- und Bauprofile“, so Vetter. Auf europäischer Ebene leistet </w:t>
      </w:r>
      <w:proofErr w:type="spellStart"/>
      <w:r w:rsidRPr="00301C03">
        <w:rPr>
          <w:rFonts w:ascii="Arial" w:hAnsi="Arial" w:cs="Arial"/>
          <w:color w:val="000000" w:themeColor="text1"/>
          <w:sz w:val="20"/>
          <w:szCs w:val="20"/>
          <w:shd w:val="clear" w:color="auto" w:fill="FBFBFB"/>
        </w:rPr>
        <w:t>Rewindo</w:t>
      </w:r>
      <w:proofErr w:type="spellEnd"/>
      <w:r w:rsidRPr="00301C03">
        <w:rPr>
          <w:rFonts w:ascii="Arial" w:hAnsi="Arial" w:cs="Arial"/>
          <w:color w:val="000000" w:themeColor="text1"/>
          <w:sz w:val="20"/>
          <w:szCs w:val="20"/>
          <w:shd w:val="clear" w:color="auto" w:fill="FBFBFB"/>
        </w:rPr>
        <w:t xml:space="preserve"> auf diese Weise einen wichtigen Beitrag zu </w:t>
      </w:r>
      <w:proofErr w:type="spellStart"/>
      <w:r w:rsidRPr="00301C03">
        <w:rPr>
          <w:rFonts w:ascii="Arial" w:hAnsi="Arial" w:cs="Arial"/>
          <w:color w:val="000000" w:themeColor="text1"/>
          <w:sz w:val="20"/>
          <w:szCs w:val="20"/>
          <w:shd w:val="clear" w:color="auto" w:fill="FBFBFB"/>
        </w:rPr>
        <w:t>Viny</w:t>
      </w:r>
      <w:r w:rsidR="00522B88">
        <w:rPr>
          <w:rFonts w:ascii="Arial" w:hAnsi="Arial" w:cs="Arial"/>
          <w:color w:val="000000" w:themeColor="text1"/>
          <w:sz w:val="20"/>
          <w:szCs w:val="20"/>
          <w:shd w:val="clear" w:color="auto" w:fill="FBFBFB"/>
        </w:rPr>
        <w:t>l</w:t>
      </w:r>
      <w:r w:rsidRPr="00301C03">
        <w:rPr>
          <w:rFonts w:ascii="Arial" w:hAnsi="Arial" w:cs="Arial"/>
          <w:color w:val="000000" w:themeColor="text1"/>
          <w:sz w:val="20"/>
          <w:szCs w:val="20"/>
          <w:shd w:val="clear" w:color="auto" w:fill="FBFBFB"/>
        </w:rPr>
        <w:t>Plus</w:t>
      </w:r>
      <w:proofErr w:type="spellEnd"/>
      <w:r w:rsidRPr="00301C03">
        <w:rPr>
          <w:rFonts w:ascii="Arial" w:hAnsi="Arial" w:cs="Arial"/>
          <w:color w:val="000000" w:themeColor="text1"/>
          <w:sz w:val="20"/>
          <w:szCs w:val="20"/>
          <w:shd w:val="clear" w:color="auto" w:fill="FBFBFB"/>
          <w:vertAlign w:val="superscript"/>
        </w:rPr>
        <w:t>®</w:t>
      </w:r>
      <w:r w:rsidRPr="00301C03">
        <w:rPr>
          <w:rFonts w:ascii="Arial" w:hAnsi="Arial" w:cs="Arial"/>
          <w:color w:val="000000" w:themeColor="text1"/>
          <w:sz w:val="20"/>
          <w:szCs w:val="20"/>
          <w:shd w:val="clear" w:color="auto" w:fill="FBFBFB"/>
        </w:rPr>
        <w:t xml:space="preserve">, dem Nachhaltigkeitsprogramm der europäischen PVC-Branche sowie unter dem Dach des europäischen Fensterdachverbandes EPPA zur </w:t>
      </w:r>
      <w:proofErr w:type="spellStart"/>
      <w:r w:rsidRPr="00301C03">
        <w:rPr>
          <w:rFonts w:ascii="Arial" w:hAnsi="Arial" w:cs="Arial"/>
          <w:color w:val="000000" w:themeColor="text1"/>
          <w:sz w:val="20"/>
          <w:szCs w:val="20"/>
          <w:shd w:val="clear" w:color="auto" w:fill="FBFBFB"/>
        </w:rPr>
        <w:t>Circular</w:t>
      </w:r>
      <w:proofErr w:type="spellEnd"/>
      <w:r w:rsidRPr="00301C03">
        <w:rPr>
          <w:rFonts w:ascii="Arial" w:hAnsi="Arial" w:cs="Arial"/>
          <w:color w:val="000000" w:themeColor="text1"/>
          <w:sz w:val="20"/>
          <w:szCs w:val="20"/>
          <w:shd w:val="clear" w:color="auto" w:fill="FBFBFB"/>
        </w:rPr>
        <w:t xml:space="preserve"> Plastics Alliance (CPA) der EU-Kommission.</w:t>
      </w: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227882FB"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0F5C00">
        <w:rPr>
          <w:rFonts w:ascii="Arial" w:hAnsi="Arial" w:cs="Arial"/>
          <w:sz w:val="20"/>
          <w:szCs w:val="20"/>
        </w:rPr>
        <w:t>2.879</w:t>
      </w:r>
      <w:r w:rsidRPr="00922BF1">
        <w:rPr>
          <w:rFonts w:ascii="Arial" w:hAnsi="Arial" w:cs="Arial"/>
          <w:sz w:val="20"/>
          <w:szCs w:val="20"/>
        </w:rPr>
        <w:t xml:space="preserve"> Anschläge in </w:t>
      </w:r>
      <w:r w:rsidR="0052533D">
        <w:rPr>
          <w:rFonts w:ascii="Arial" w:hAnsi="Arial" w:cs="Arial"/>
          <w:sz w:val="20"/>
          <w:szCs w:val="20"/>
        </w:rPr>
        <w:t>4</w:t>
      </w:r>
      <w:r w:rsidR="000F5C00">
        <w:rPr>
          <w:rFonts w:ascii="Arial" w:hAnsi="Arial" w:cs="Arial"/>
          <w:sz w:val="20"/>
          <w:szCs w:val="20"/>
        </w:rPr>
        <w:t>4</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BCB4B" w14:textId="77777777" w:rsidR="00AE7A5C" w:rsidRDefault="00AE7A5C">
      <w:r>
        <w:separator/>
      </w:r>
    </w:p>
  </w:endnote>
  <w:endnote w:type="continuationSeparator" w:id="0">
    <w:p w14:paraId="550B295F" w14:textId="77777777" w:rsidR="00AE7A5C" w:rsidRDefault="00AE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A730F" w14:textId="26A822BB"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08186" w14:textId="77777777" w:rsidR="00AE7A5C" w:rsidRDefault="00AE7A5C">
      <w:r>
        <w:separator/>
      </w:r>
    </w:p>
  </w:footnote>
  <w:footnote w:type="continuationSeparator" w:id="0">
    <w:p w14:paraId="5F0FAABE" w14:textId="77777777" w:rsidR="00AE7A5C" w:rsidRDefault="00AE7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2B88"/>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40E"/>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2820</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3261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2020-08-13T09:42:00Z</cp:lastPrinted>
  <dcterms:created xsi:type="dcterms:W3CDTF">2024-10-08T09:16:00Z</dcterms:created>
  <dcterms:modified xsi:type="dcterms:W3CDTF">2024-10-08T09:16:00Z</dcterms:modified>
</cp:coreProperties>
</file>